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2F9" w:rsidRPr="00852099" w:rsidRDefault="00852099">
      <w:pPr>
        <w:rPr>
          <w:rFonts w:ascii="Sylfaen" w:hAnsi="Sylfaen"/>
          <w:sz w:val="24"/>
          <w:szCs w:val="24"/>
        </w:rPr>
      </w:pPr>
      <w:r w:rsidRPr="00852099">
        <w:rPr>
          <w:rFonts w:ascii="Sylfaen" w:hAnsi="Sylfaen"/>
          <w:sz w:val="24"/>
          <w:szCs w:val="24"/>
        </w:rPr>
        <w:t>Հարգելի Հայտատուներ,</w:t>
      </w:r>
    </w:p>
    <w:p w:rsidR="00852099" w:rsidRPr="00852099" w:rsidRDefault="00852099" w:rsidP="00852099">
      <w:pPr>
        <w:pStyle w:val="BankNormal"/>
        <w:tabs>
          <w:tab w:val="left" w:pos="450"/>
        </w:tabs>
        <w:spacing w:after="0"/>
        <w:jc w:val="both"/>
        <w:rPr>
          <w:rFonts w:ascii="Sylfaen" w:hAnsi="Sylfaen" w:cs="Sylfaen"/>
          <w:spacing w:val="-2"/>
          <w:szCs w:val="24"/>
        </w:rPr>
      </w:pPr>
      <w:r w:rsidRPr="00852099">
        <w:rPr>
          <w:rFonts w:ascii="Sylfaen" w:hAnsi="Sylfaen"/>
          <w:szCs w:val="24"/>
        </w:rPr>
        <w:t xml:space="preserve">Համաշխարհային բանկի </w:t>
      </w:r>
      <w:r w:rsidRPr="00852099">
        <w:rPr>
          <w:rFonts w:ascii="Sylfaen" w:hAnsi="Sylfaen"/>
          <w:spacing w:val="-2"/>
          <w:szCs w:val="24"/>
        </w:rPr>
        <w:t>«</w:t>
      </w:r>
      <w:r w:rsidRPr="00852099">
        <w:rPr>
          <w:rFonts w:ascii="Sylfaen" w:hAnsi="Sylfaen" w:cs="Sylfaen"/>
          <w:spacing w:val="-2"/>
          <w:szCs w:val="24"/>
        </w:rPr>
        <w:t>Հարկային</w:t>
      </w:r>
      <w:r w:rsidRPr="00852099">
        <w:rPr>
          <w:rFonts w:ascii="Sylfaen" w:hAnsi="Sylfaen" w:cs="Times Armenian"/>
          <w:spacing w:val="-2"/>
          <w:szCs w:val="24"/>
        </w:rPr>
        <w:t xml:space="preserve"> </w:t>
      </w:r>
      <w:r w:rsidRPr="00852099">
        <w:rPr>
          <w:rFonts w:ascii="Sylfaen" w:hAnsi="Sylfaen" w:cs="Sylfaen"/>
          <w:spacing w:val="-2"/>
          <w:szCs w:val="24"/>
        </w:rPr>
        <w:t>վարչարարության</w:t>
      </w:r>
      <w:r w:rsidRPr="00852099">
        <w:rPr>
          <w:rFonts w:ascii="Sylfaen" w:hAnsi="Sylfaen" w:cs="Times Armenian"/>
          <w:spacing w:val="-2"/>
          <w:szCs w:val="24"/>
        </w:rPr>
        <w:t xml:space="preserve"> </w:t>
      </w:r>
      <w:r w:rsidRPr="00852099">
        <w:rPr>
          <w:rFonts w:ascii="Sylfaen" w:hAnsi="Sylfaen" w:cs="Sylfaen"/>
          <w:spacing w:val="-2"/>
          <w:szCs w:val="24"/>
        </w:rPr>
        <w:t>արդիականացման» վարկային ծրագրի շրջանակում</w:t>
      </w:r>
      <w:r w:rsidR="00874AFA">
        <w:rPr>
          <w:rFonts w:ascii="Sylfaen" w:hAnsi="Sylfaen" w:cs="Sylfaen"/>
          <w:spacing w:val="-2"/>
          <w:szCs w:val="24"/>
        </w:rPr>
        <w:t xml:space="preserve"> </w:t>
      </w:r>
      <w:r w:rsidRPr="00874AFA">
        <w:rPr>
          <w:rFonts w:ascii="Sylfaen" w:hAnsi="Sylfaen"/>
          <w:b/>
          <w:szCs w:val="24"/>
        </w:rPr>
        <w:t xml:space="preserve">ՀՀ ԿԱ ՊԵԿ-ի ենթակառուցվածքների համար վիրտուալ միջավայրի ստեղծման և տվյալների բազայի կազմակերպման համար սերվերների ձեռք բերման և ՀՀ ԿԱ ՊԵԿ-ի ներկայիս 3par ընթացիկ պահոցի թարմացման </w:t>
      </w:r>
      <w:r w:rsidRPr="00874AFA">
        <w:rPr>
          <w:rFonts w:ascii="Sylfaen" w:hAnsi="Sylfaen" w:cs="Sylfaen"/>
          <w:b/>
          <w:spacing w:val="-2"/>
          <w:szCs w:val="24"/>
        </w:rPr>
        <w:t>համար</w:t>
      </w:r>
      <w:r w:rsidRPr="00852099">
        <w:rPr>
          <w:rFonts w:ascii="Sylfaen" w:hAnsi="Sylfaen" w:cs="Sylfaen"/>
          <w:spacing w:val="-2"/>
          <w:szCs w:val="24"/>
        </w:rPr>
        <w:t xml:space="preserve"> </w:t>
      </w:r>
      <w:r w:rsidR="00874AFA" w:rsidRPr="00852099">
        <w:rPr>
          <w:rFonts w:ascii="Sylfaen" w:hAnsi="Sylfaen" w:cs="Sylfaen"/>
          <w:spacing w:val="-2"/>
          <w:szCs w:val="24"/>
        </w:rPr>
        <w:t xml:space="preserve">հայտարարված </w:t>
      </w:r>
      <w:r w:rsidRPr="00852099">
        <w:rPr>
          <w:rFonts w:ascii="Sylfaen" w:hAnsi="Sylfaen" w:cs="Sylfaen"/>
          <w:spacing w:val="-2"/>
          <w:szCs w:val="24"/>
        </w:rPr>
        <w:t xml:space="preserve">մրցույթի շրջանակում ստացվել է </w:t>
      </w:r>
      <w:r w:rsidR="00874AFA">
        <w:rPr>
          <w:rFonts w:ascii="Sylfaen" w:hAnsi="Sylfaen" w:cs="Sylfaen"/>
          <w:spacing w:val="-2"/>
          <w:szCs w:val="24"/>
        </w:rPr>
        <w:t xml:space="preserve">պարզաբանման </w:t>
      </w:r>
      <w:r w:rsidRPr="00852099">
        <w:rPr>
          <w:rFonts w:ascii="Sylfaen" w:hAnsi="Sylfaen" w:cs="Sylfaen"/>
          <w:spacing w:val="-2"/>
          <w:szCs w:val="24"/>
        </w:rPr>
        <w:t>հարցադրում:</w:t>
      </w:r>
    </w:p>
    <w:p w:rsidR="00852099" w:rsidRPr="00852099" w:rsidRDefault="00852099" w:rsidP="00852099">
      <w:pPr>
        <w:pStyle w:val="BankNormal"/>
        <w:tabs>
          <w:tab w:val="left" w:pos="450"/>
        </w:tabs>
        <w:spacing w:after="0"/>
        <w:jc w:val="both"/>
        <w:rPr>
          <w:rFonts w:ascii="Sylfaen" w:hAnsi="Sylfaen" w:cs="Times Armenian"/>
          <w:spacing w:val="-2"/>
          <w:szCs w:val="24"/>
        </w:rPr>
      </w:pPr>
    </w:p>
    <w:p w:rsidR="00852099" w:rsidRDefault="00852099">
      <w:pPr>
        <w:rPr>
          <w:rFonts w:ascii="Sylfaen" w:hAnsi="Sylfaen"/>
          <w:sz w:val="24"/>
          <w:szCs w:val="24"/>
        </w:rPr>
      </w:pPr>
      <w:r w:rsidRPr="00852099">
        <w:rPr>
          <w:rFonts w:ascii="Sylfaen" w:hAnsi="Sylfaen"/>
          <w:sz w:val="24"/>
          <w:szCs w:val="24"/>
        </w:rPr>
        <w:t>Ստորև ներկայացնում ենք հարցադր</w:t>
      </w:r>
      <w:r>
        <w:rPr>
          <w:rFonts w:ascii="Sylfaen" w:hAnsi="Sylfaen"/>
          <w:sz w:val="24"/>
          <w:szCs w:val="24"/>
        </w:rPr>
        <w:t>ումը և</w:t>
      </w:r>
      <w:r w:rsidRPr="00852099">
        <w:rPr>
          <w:rFonts w:ascii="Sylfaen" w:hAnsi="Sylfaen"/>
          <w:sz w:val="24"/>
          <w:szCs w:val="24"/>
        </w:rPr>
        <w:t xml:space="preserve"> պատասխանը`</w:t>
      </w:r>
    </w:p>
    <w:p w:rsidR="00874AFA" w:rsidRDefault="00874AFA">
      <w:pPr>
        <w:rPr>
          <w:rFonts w:ascii="Sylfaen" w:hAnsi="Sylfaen"/>
          <w:sz w:val="24"/>
          <w:szCs w:val="24"/>
        </w:rPr>
      </w:pPr>
      <w:r w:rsidRPr="003D5212">
        <w:rPr>
          <w:rFonts w:ascii="Sylfaen" w:hAnsi="Sylfaen"/>
          <w:b/>
          <w:sz w:val="24"/>
          <w:szCs w:val="24"/>
        </w:rPr>
        <w:t>Հարց.</w:t>
      </w:r>
      <w:r>
        <w:rPr>
          <w:rFonts w:ascii="Sylfaen" w:hAnsi="Sylfaen"/>
          <w:sz w:val="24"/>
          <w:szCs w:val="24"/>
        </w:rPr>
        <w:t xml:space="preserve"> </w:t>
      </w:r>
      <w:r w:rsidRPr="00874AFA">
        <w:rPr>
          <w:rFonts w:ascii="Sylfaen" w:hAnsi="Sylfaen"/>
          <w:sz w:val="24"/>
          <w:szCs w:val="24"/>
        </w:rPr>
        <w:t>Քանի որ սույն մրցույթի գնացուցակի առաջին աղյուսակի ներքևի տողը ամբողջական չէ, խնդրում եմ նշել, թե որ մասում պետք է լրացնել ապրանքների ընդհանուր գինը և ապրանքների ծագման երկիրը:</w:t>
      </w:r>
    </w:p>
    <w:p w:rsidR="00255FB9" w:rsidRDefault="00874AFA">
      <w:pPr>
        <w:rPr>
          <w:rFonts w:ascii="Sylfaen" w:hAnsi="Sylfaen"/>
          <w:sz w:val="24"/>
          <w:szCs w:val="24"/>
        </w:rPr>
      </w:pPr>
      <w:r w:rsidRPr="003D5212">
        <w:rPr>
          <w:rFonts w:ascii="Sylfaen" w:hAnsi="Sylfaen"/>
          <w:b/>
          <w:sz w:val="24"/>
          <w:szCs w:val="24"/>
        </w:rPr>
        <w:t>Պատասխան.</w:t>
      </w:r>
      <w:r>
        <w:rPr>
          <w:rFonts w:ascii="Sylfaen" w:hAnsi="Sylfaen"/>
          <w:sz w:val="24"/>
          <w:szCs w:val="24"/>
        </w:rPr>
        <w:t xml:space="preserve"> Կից ներկայացնում ենք Գնացուցակների աղյուսակները, որտեղ նշված են </w:t>
      </w:r>
      <w:r w:rsidR="00255FB9">
        <w:rPr>
          <w:rFonts w:ascii="Sylfaen" w:hAnsi="Sylfaen"/>
          <w:sz w:val="24"/>
          <w:szCs w:val="24"/>
        </w:rPr>
        <w:t>ե</w:t>
      </w:r>
      <w:r w:rsidR="003D5212">
        <w:rPr>
          <w:rFonts w:ascii="Sylfaen" w:hAnsi="Sylfaen"/>
          <w:sz w:val="24"/>
          <w:szCs w:val="24"/>
        </w:rPr>
        <w:t>նդագումարների և ընդհանուր գումարի տեղերը, իսկ ինչ վերաբերվում է ապրանքների ծագման երկրին</w:t>
      </w:r>
      <w:r w:rsidR="00255FB9">
        <w:rPr>
          <w:rFonts w:ascii="Sylfaen" w:hAnsi="Sylfaen"/>
          <w:sz w:val="24"/>
          <w:szCs w:val="24"/>
        </w:rPr>
        <w:t xml:space="preserve">, ապա, քանի որ համաձայն մրցութային փաթեթի Բաժին V-ի ապրանքների մատակարարման տեսակետից արգելված երկրներ չկան, ծագման երկիրը նշելու կարիք չկա: </w:t>
      </w:r>
    </w:p>
    <w:p w:rsidR="00255FB9" w:rsidRDefault="00255FB9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Հարգանքներով,</w:t>
      </w:r>
    </w:p>
    <w:p w:rsidR="00255FB9" w:rsidRDefault="00255FB9" w:rsidP="00255FB9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ՀՀ ՖՆ ԱՀԾԿԿ-ի Գնումների գլխավոր մասնագետ</w:t>
      </w:r>
    </w:p>
    <w:p w:rsidR="00255FB9" w:rsidRDefault="00255FB9" w:rsidP="00255FB9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Հասմիկ Շամամյան</w:t>
      </w:r>
    </w:p>
    <w:p w:rsidR="00874AFA" w:rsidRPr="00852099" w:rsidRDefault="00874AFA">
      <w:pPr>
        <w:rPr>
          <w:rFonts w:ascii="Sylfaen" w:hAnsi="Sylfaen"/>
          <w:sz w:val="24"/>
          <w:szCs w:val="24"/>
        </w:rPr>
      </w:pPr>
    </w:p>
    <w:sectPr w:rsidR="00874AFA" w:rsidRPr="00852099" w:rsidSect="00852099">
      <w:type w:val="oddPage"/>
      <w:pgSz w:w="11907" w:h="16840" w:code="9"/>
      <w:pgMar w:top="1440" w:right="1440" w:bottom="1440" w:left="1797" w:header="720" w:footer="720" w:gutter="0"/>
      <w:paperSrc w:first="7" w:other="7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defaultTabStop w:val="720"/>
  <w:evenAndOddHeaders/>
  <w:drawingGridHorizontalSpacing w:val="110"/>
  <w:drawingGridVerticalSpacing w:val="163"/>
  <w:displayHorizontalDrawingGridEvery w:val="0"/>
  <w:displayVerticalDrawingGridEvery w:val="2"/>
  <w:characterSpacingControl w:val="doNotCompress"/>
  <w:compat/>
  <w:rsids>
    <w:rsidRoot w:val="00852099"/>
    <w:rsid w:val="00004A07"/>
    <w:rsid w:val="000C3650"/>
    <w:rsid w:val="001772F9"/>
    <w:rsid w:val="00255FB9"/>
    <w:rsid w:val="00313B25"/>
    <w:rsid w:val="00346F77"/>
    <w:rsid w:val="003D5212"/>
    <w:rsid w:val="00433F13"/>
    <w:rsid w:val="00852099"/>
    <w:rsid w:val="00874AFA"/>
    <w:rsid w:val="009E4AC8"/>
    <w:rsid w:val="00A007E0"/>
    <w:rsid w:val="00BD3D33"/>
    <w:rsid w:val="00C4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2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852099"/>
    <w:pPr>
      <w:spacing w:after="240" w:line="240" w:lineRule="auto"/>
    </w:pPr>
    <w:rPr>
      <w:rFonts w:eastAsia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2017-05-31T07:34:00Z</cp:lastPrinted>
  <dcterms:created xsi:type="dcterms:W3CDTF">2017-05-31T06:58:00Z</dcterms:created>
  <dcterms:modified xsi:type="dcterms:W3CDTF">2017-05-31T07:38:00Z</dcterms:modified>
</cp:coreProperties>
</file>